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3E608E" w14:textId="77777777" w:rsidR="00305DEB" w:rsidRPr="002334D7" w:rsidRDefault="005E3AD0" w:rsidP="005E3AD0">
      <w:pPr>
        <w:jc w:val="center"/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 w:rsidRPr="002334D7">
        <w:rPr>
          <w:rFonts w:ascii="Arial" w:hAnsi="Arial" w:cs="Arial"/>
          <w:b/>
          <w:sz w:val="40"/>
          <w:szCs w:val="40"/>
        </w:rPr>
        <w:t>Hypoglycaemia</w:t>
      </w:r>
      <w:r w:rsidR="00AC531A" w:rsidRPr="002334D7">
        <w:rPr>
          <w:rFonts w:ascii="Arial" w:hAnsi="Arial" w:cs="Arial"/>
          <w:b/>
          <w:sz w:val="40"/>
          <w:szCs w:val="40"/>
        </w:rPr>
        <w:t xml:space="preserve"> Care Action </w:t>
      </w:r>
      <w:r w:rsidRPr="002334D7">
        <w:rPr>
          <w:rFonts w:ascii="Arial" w:hAnsi="Arial" w:cs="Arial"/>
          <w:b/>
          <w:sz w:val="40"/>
          <w:szCs w:val="40"/>
        </w:rPr>
        <w:t>Trial</w:t>
      </w:r>
    </w:p>
    <w:p w14:paraId="180B0C5E" w14:textId="77777777" w:rsidR="005E3AD0" w:rsidRPr="002334D7" w:rsidRDefault="005E3AD0" w:rsidP="005E3AD0">
      <w:pPr>
        <w:jc w:val="center"/>
        <w:rPr>
          <w:rFonts w:ascii="Arial" w:hAnsi="Arial" w:cs="Arial"/>
          <w:sz w:val="28"/>
          <w:szCs w:val="28"/>
        </w:rPr>
      </w:pPr>
      <w:r w:rsidRPr="002334D7">
        <w:rPr>
          <w:rFonts w:ascii="Arial" w:hAnsi="Arial" w:cs="Arial"/>
          <w:sz w:val="28"/>
          <w:szCs w:val="28"/>
        </w:rPr>
        <w:t xml:space="preserve">Following the </w:t>
      </w:r>
      <w:r w:rsidR="00715FA4" w:rsidRPr="002334D7">
        <w:rPr>
          <w:rFonts w:ascii="Arial" w:hAnsi="Arial" w:cs="Arial"/>
          <w:sz w:val="28"/>
          <w:szCs w:val="28"/>
        </w:rPr>
        <w:t>successful</w:t>
      </w:r>
      <w:r w:rsidRPr="002334D7">
        <w:rPr>
          <w:rFonts w:ascii="Arial" w:hAnsi="Arial" w:cs="Arial"/>
          <w:sz w:val="28"/>
          <w:szCs w:val="28"/>
        </w:rPr>
        <w:t xml:space="preserve"> Hypoglycaemia project in your area, there will be a </w:t>
      </w:r>
      <w:proofErr w:type="gramStart"/>
      <w:r w:rsidRPr="002334D7">
        <w:rPr>
          <w:rFonts w:ascii="Arial" w:hAnsi="Arial" w:cs="Arial"/>
          <w:sz w:val="28"/>
          <w:szCs w:val="28"/>
        </w:rPr>
        <w:t>one month</w:t>
      </w:r>
      <w:proofErr w:type="gramEnd"/>
      <w:r w:rsidRPr="002334D7">
        <w:rPr>
          <w:rFonts w:ascii="Arial" w:hAnsi="Arial" w:cs="Arial"/>
          <w:sz w:val="28"/>
          <w:szCs w:val="28"/>
        </w:rPr>
        <w:t xml:space="preserve"> </w:t>
      </w:r>
      <w:r w:rsidR="00AC531A" w:rsidRPr="002334D7">
        <w:rPr>
          <w:rFonts w:ascii="Arial" w:hAnsi="Arial" w:cs="Arial"/>
          <w:sz w:val="28"/>
          <w:szCs w:val="28"/>
        </w:rPr>
        <w:t>trail of</w:t>
      </w:r>
      <w:r w:rsidRPr="002334D7">
        <w:rPr>
          <w:rFonts w:ascii="Arial" w:hAnsi="Arial" w:cs="Arial"/>
          <w:sz w:val="28"/>
          <w:szCs w:val="28"/>
        </w:rPr>
        <w:t xml:space="preserve"> the</w:t>
      </w:r>
      <w:r w:rsidR="00AC531A" w:rsidRPr="002334D7">
        <w:rPr>
          <w:rFonts w:ascii="Arial" w:hAnsi="Arial" w:cs="Arial"/>
          <w:sz w:val="28"/>
          <w:szCs w:val="28"/>
        </w:rPr>
        <w:t xml:space="preserve"> new</w:t>
      </w:r>
      <w:r w:rsidRPr="002334D7">
        <w:rPr>
          <w:rFonts w:ascii="Arial" w:hAnsi="Arial" w:cs="Arial"/>
          <w:sz w:val="28"/>
          <w:szCs w:val="28"/>
        </w:rPr>
        <w:t xml:space="preserve"> </w:t>
      </w:r>
      <w:r w:rsidR="00715FA4" w:rsidRPr="002334D7">
        <w:rPr>
          <w:rFonts w:ascii="Arial" w:hAnsi="Arial" w:cs="Arial"/>
          <w:sz w:val="28"/>
          <w:szCs w:val="28"/>
        </w:rPr>
        <w:t>Hypoglycaemia</w:t>
      </w:r>
      <w:r w:rsidRPr="002334D7">
        <w:rPr>
          <w:rFonts w:ascii="Arial" w:hAnsi="Arial" w:cs="Arial"/>
          <w:sz w:val="28"/>
          <w:szCs w:val="28"/>
        </w:rPr>
        <w:t xml:space="preserve"> care </w:t>
      </w:r>
      <w:r w:rsidR="00AC531A" w:rsidRPr="002334D7">
        <w:rPr>
          <w:rFonts w:ascii="Arial" w:hAnsi="Arial" w:cs="Arial"/>
          <w:sz w:val="28"/>
          <w:szCs w:val="28"/>
        </w:rPr>
        <w:t>action label</w:t>
      </w:r>
      <w:r w:rsidRPr="002334D7">
        <w:rPr>
          <w:rFonts w:ascii="Arial" w:hAnsi="Arial" w:cs="Arial"/>
          <w:sz w:val="28"/>
          <w:szCs w:val="28"/>
        </w:rPr>
        <w:t>.</w:t>
      </w:r>
      <w:r w:rsidR="00AC531A" w:rsidRPr="002334D7">
        <w:rPr>
          <w:rFonts w:ascii="Arial" w:hAnsi="Arial" w:cs="Arial"/>
          <w:sz w:val="28"/>
          <w:szCs w:val="28"/>
        </w:rPr>
        <w:t xml:space="preserve"> </w:t>
      </w:r>
    </w:p>
    <w:p w14:paraId="7AE63176" w14:textId="77777777" w:rsidR="002334D7" w:rsidRPr="002334D7" w:rsidRDefault="002334D7" w:rsidP="002334D7">
      <w:pPr>
        <w:jc w:val="center"/>
        <w:rPr>
          <w:rFonts w:ascii="Arial" w:hAnsi="Arial" w:cs="Arial"/>
          <w:sz w:val="26"/>
          <w:szCs w:val="26"/>
        </w:rPr>
      </w:pPr>
      <w:r w:rsidRPr="002334D7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91440" distB="91440" distL="114300" distR="114300" simplePos="0" relativeHeight="251660288" behindDoc="0" locked="0" layoutInCell="0" allowOverlap="1" wp14:anchorId="2E0D58B6" wp14:editId="51110F1D">
                <wp:simplePos x="0" y="0"/>
                <wp:positionH relativeFrom="page">
                  <wp:posOffset>147955</wp:posOffset>
                </wp:positionH>
                <wp:positionV relativeFrom="margin">
                  <wp:posOffset>1168400</wp:posOffset>
                </wp:positionV>
                <wp:extent cx="2612390" cy="6959600"/>
                <wp:effectExtent l="38100" t="38100" r="97155" b="88900"/>
                <wp:wrapSquare wrapText="bothSides"/>
                <wp:docPr id="699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12390" cy="69596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1CCDB7" w14:textId="77777777" w:rsidR="002334D7" w:rsidRDefault="00C51051" w:rsidP="00C5105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Symbol" w:hAnsi="Symbol"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E3A6523" wp14:editId="71469B9F">
                                  <wp:extent cx="1591733" cy="521961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1733" cy="5219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0CBE58" w14:textId="77777777" w:rsidR="00C51051" w:rsidRPr="002334D7" w:rsidRDefault="00C51051" w:rsidP="002334D7">
                            <w:pPr>
                              <w:pStyle w:val="ListParagrap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334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Any BG &lt; 4 </w:t>
                            </w:r>
                            <w:proofErr w:type="spellStart"/>
                            <w:r w:rsidRPr="002334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mmol</w:t>
                            </w:r>
                            <w:proofErr w:type="spellEnd"/>
                            <w:r w:rsidRPr="002334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/l even without any symptoms is a Hypo and needs to be treated according to the hospital guideline</w:t>
                            </w:r>
                          </w:p>
                          <w:p w14:paraId="34EF2025" w14:textId="77777777" w:rsidR="00C51051" w:rsidRPr="002334D7" w:rsidRDefault="00C51051" w:rsidP="00C51051">
                            <w:pPr>
                              <w:pStyle w:val="ListParagrap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4B0EDAD" w14:textId="77777777" w:rsidR="00C51051" w:rsidRPr="002334D7" w:rsidRDefault="00C51051" w:rsidP="00C5105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334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When the BG is &lt; 2.5 </w:t>
                            </w:r>
                            <w:proofErr w:type="spellStart"/>
                            <w:r w:rsidRPr="002334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mmol</w:t>
                            </w:r>
                            <w:proofErr w:type="spellEnd"/>
                            <w:r w:rsidRPr="002334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/</w:t>
                            </w:r>
                            <w:proofErr w:type="gramStart"/>
                            <w:r w:rsidRPr="002334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  there</w:t>
                            </w:r>
                            <w:proofErr w:type="gramEnd"/>
                            <w:r w:rsidRPr="002334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is glucose deprivation to vital organs and cells.  This can cause drowsiness confusion, and if untreated could lead to unconsciousness and Hypoxia and cell death. Prompt and immediate action is needed.</w:t>
                            </w:r>
                          </w:p>
                          <w:p w14:paraId="229AF591" w14:textId="77777777" w:rsidR="00C51051" w:rsidRPr="002334D7" w:rsidRDefault="00C51051" w:rsidP="00C51051">
                            <w:pPr>
                              <w:pStyle w:val="ListParagrap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DCB8ED9" w14:textId="77777777" w:rsidR="00C51051" w:rsidRPr="002334D7" w:rsidRDefault="00C51051" w:rsidP="00C5105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334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It is fraudulent to share your bar code for BGM with fellow colleagues. Nurses from Wales have had civil prosecutions u</w:t>
                            </w:r>
                            <w:r w:rsidR="002334D7" w:rsidRPr="002334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pheld for fabricating BG result</w:t>
                            </w:r>
                            <w:r w:rsidR="0026656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35000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7" o:spid="_x0000_s1026" style="position:absolute;left:0;text-align:left;margin-left:11.65pt;margin-top:92pt;width:205.7pt;height:548pt;flip:x;z-index:251660288;visibility:visible;mso-wrap-style:square;mso-width-percent:350;mso-height-percent:0;mso-wrap-distance-left:9pt;mso-wrap-distance-top:7.2pt;mso-wrap-distance-right:9pt;mso-wrap-distance-bottom:7.2pt;mso-position-horizontal:absolute;mso-position-horizontal-relative:page;mso-position-vertical:absolute;mso-position-vertical-relative:margin;mso-width-percent:35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" o:allowincell="f" fillcolor="#4f81bd" stroked="f" strokeweight="1.5pt">
                <v:shadow on="t" color="black" opacity="26214f" origin="-.5,-.5" offset=".74836mm,.74836mm"/>
                <v:textbox inset="21.6pt,21.6pt,21.6pt,21.6pt">
                  <w:txbxContent>
                    <w:p w:rsidR="002334D7" w:rsidRDefault="00C51051" w:rsidP="00C5105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Symbol" w:hAnsi="Symbol"/>
                          <w:noProof/>
                          <w:lang w:eastAsia="en-GB"/>
                        </w:rPr>
                        <w:drawing>
                          <wp:inline distT="0" distB="0" distL="0" distR="0" wp14:anchorId="07B01DD2" wp14:editId="0A74B452">
                            <wp:extent cx="1591733" cy="521961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1733" cy="5219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51051" w:rsidRPr="002334D7" w:rsidRDefault="00C51051" w:rsidP="002334D7">
                      <w:pPr>
                        <w:pStyle w:val="ListParagrap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334D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Any BG &lt; 4 </w:t>
                      </w:r>
                      <w:proofErr w:type="spellStart"/>
                      <w:r w:rsidRPr="002334D7">
                        <w:rPr>
                          <w:rFonts w:ascii="Arial" w:hAnsi="Arial" w:cs="Arial"/>
                          <w:sz w:val="24"/>
                          <w:szCs w:val="24"/>
                        </w:rPr>
                        <w:t>mmol</w:t>
                      </w:r>
                      <w:proofErr w:type="spellEnd"/>
                      <w:r w:rsidRPr="002334D7">
                        <w:rPr>
                          <w:rFonts w:ascii="Arial" w:hAnsi="Arial" w:cs="Arial"/>
                          <w:sz w:val="24"/>
                          <w:szCs w:val="24"/>
                        </w:rPr>
                        <w:t>/l even without any symptoms is a Hypo and needs to be treated according to the hospital guideline</w:t>
                      </w:r>
                    </w:p>
                    <w:p w:rsidR="00C51051" w:rsidRPr="002334D7" w:rsidRDefault="00C51051" w:rsidP="00C51051">
                      <w:pPr>
                        <w:pStyle w:val="ListParagrap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C51051" w:rsidRPr="002334D7" w:rsidRDefault="00C51051" w:rsidP="00C5105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334D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When the BG is &lt; 2.5 </w:t>
                      </w:r>
                      <w:proofErr w:type="spellStart"/>
                      <w:r w:rsidRPr="002334D7">
                        <w:rPr>
                          <w:rFonts w:ascii="Arial" w:hAnsi="Arial" w:cs="Arial"/>
                          <w:sz w:val="24"/>
                          <w:szCs w:val="24"/>
                        </w:rPr>
                        <w:t>mmol</w:t>
                      </w:r>
                      <w:proofErr w:type="spellEnd"/>
                      <w:r w:rsidRPr="002334D7">
                        <w:rPr>
                          <w:rFonts w:ascii="Arial" w:hAnsi="Arial" w:cs="Arial"/>
                          <w:sz w:val="24"/>
                          <w:szCs w:val="24"/>
                        </w:rPr>
                        <w:t>/</w:t>
                      </w:r>
                      <w:proofErr w:type="gramStart"/>
                      <w:r w:rsidRPr="002334D7">
                        <w:rPr>
                          <w:rFonts w:ascii="Arial" w:hAnsi="Arial" w:cs="Arial"/>
                          <w:sz w:val="24"/>
                          <w:szCs w:val="24"/>
                        </w:rPr>
                        <w:t>l  there</w:t>
                      </w:r>
                      <w:proofErr w:type="gramEnd"/>
                      <w:r w:rsidRPr="002334D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is glucose deprivation to vital organs and cells.  This can cause drowsiness confusion, and if untreated could lead to unconsciousness and Hypoxia and cell death. Prompt and immediate action is needed.</w:t>
                      </w:r>
                    </w:p>
                    <w:p w:rsidR="00C51051" w:rsidRPr="002334D7" w:rsidRDefault="00C51051" w:rsidP="00C51051">
                      <w:pPr>
                        <w:pStyle w:val="ListParagrap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C51051" w:rsidRPr="002334D7" w:rsidRDefault="00C51051" w:rsidP="00C5105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334D7">
                        <w:rPr>
                          <w:rFonts w:ascii="Arial" w:hAnsi="Arial" w:cs="Arial"/>
                          <w:sz w:val="24"/>
                          <w:szCs w:val="24"/>
                        </w:rPr>
                        <w:t>It is fraudulent to share your bar code for BGM with fellow colleagues. Nurses from Wales have had civil prosecutions u</w:t>
                      </w:r>
                      <w:r w:rsidR="002334D7" w:rsidRPr="002334D7">
                        <w:rPr>
                          <w:rFonts w:ascii="Arial" w:hAnsi="Arial" w:cs="Arial"/>
                          <w:sz w:val="24"/>
                          <w:szCs w:val="24"/>
                        </w:rPr>
                        <w:t>pheld for fabricating BG result</w:t>
                      </w:r>
                      <w:r w:rsidR="0026656E">
                        <w:rPr>
                          <w:rFonts w:ascii="Arial" w:hAnsi="Arial" w:cs="Arial"/>
                          <w:sz w:val="24"/>
                          <w:szCs w:val="24"/>
                        </w:rPr>
                        <w:t>s.</w:t>
                      </w: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Pr="002334D7">
        <w:rPr>
          <w:rFonts w:ascii="Arial" w:hAnsi="Arial" w:cs="Arial"/>
          <w:sz w:val="24"/>
          <w:szCs w:val="24"/>
        </w:rPr>
        <w:object w:dxaOrig="6120" w:dyaOrig="5460" w14:anchorId="167DB2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2.3pt;height:139.55pt" o:ole="">
            <v:imagedata r:id="rId10" o:title=""/>
          </v:shape>
          <o:OLEObject Type="Embed" ProgID="AcroExch.Document.7" ShapeID="_x0000_i1025" DrawAspect="Content" ObjectID="_1565686894" r:id="rId11"/>
        </w:object>
      </w:r>
    </w:p>
    <w:p w14:paraId="6C04685C" w14:textId="77777777" w:rsidR="005E3AD0" w:rsidRPr="002334D7" w:rsidRDefault="005E3AD0" w:rsidP="005E3AD0">
      <w:pPr>
        <w:rPr>
          <w:rFonts w:ascii="Arial" w:hAnsi="Arial" w:cs="Arial"/>
          <w:sz w:val="26"/>
          <w:szCs w:val="26"/>
        </w:rPr>
      </w:pPr>
      <w:r w:rsidRPr="002334D7">
        <w:rPr>
          <w:rFonts w:ascii="Arial" w:hAnsi="Arial" w:cs="Arial"/>
          <w:b/>
          <w:sz w:val="26"/>
          <w:szCs w:val="26"/>
        </w:rPr>
        <w:t>Aim</w:t>
      </w:r>
      <w:r w:rsidR="0026656E">
        <w:rPr>
          <w:rFonts w:ascii="Arial" w:hAnsi="Arial" w:cs="Arial"/>
          <w:sz w:val="26"/>
          <w:szCs w:val="26"/>
        </w:rPr>
        <w:t>: R</w:t>
      </w:r>
      <w:r w:rsidRPr="002334D7">
        <w:rPr>
          <w:rFonts w:ascii="Arial" w:hAnsi="Arial" w:cs="Arial"/>
          <w:sz w:val="26"/>
          <w:szCs w:val="26"/>
        </w:rPr>
        <w:t xml:space="preserve">aise </w:t>
      </w:r>
      <w:r w:rsidR="00715FA4" w:rsidRPr="002334D7">
        <w:rPr>
          <w:rFonts w:ascii="Arial" w:hAnsi="Arial" w:cs="Arial"/>
          <w:sz w:val="26"/>
          <w:szCs w:val="26"/>
        </w:rPr>
        <w:t>awareness of</w:t>
      </w:r>
      <w:r w:rsidRPr="002334D7">
        <w:rPr>
          <w:rFonts w:ascii="Arial" w:hAnsi="Arial" w:cs="Arial"/>
          <w:sz w:val="26"/>
          <w:szCs w:val="26"/>
        </w:rPr>
        <w:t xml:space="preserve"> correct Hypoglycaemia </w:t>
      </w:r>
      <w:r w:rsidR="00715FA4" w:rsidRPr="002334D7">
        <w:rPr>
          <w:rFonts w:ascii="Arial" w:hAnsi="Arial" w:cs="Arial"/>
          <w:sz w:val="26"/>
          <w:szCs w:val="26"/>
        </w:rPr>
        <w:t>treatments</w:t>
      </w:r>
      <w:r w:rsidRPr="002334D7">
        <w:rPr>
          <w:rFonts w:ascii="Arial" w:hAnsi="Arial" w:cs="Arial"/>
          <w:sz w:val="26"/>
          <w:szCs w:val="26"/>
        </w:rPr>
        <w:t xml:space="preserve"> and improve compliance with the Hypoglycaemia treatment </w:t>
      </w:r>
      <w:r w:rsidR="00715FA4" w:rsidRPr="002334D7">
        <w:rPr>
          <w:rFonts w:ascii="Arial" w:hAnsi="Arial" w:cs="Arial"/>
          <w:sz w:val="26"/>
          <w:szCs w:val="26"/>
        </w:rPr>
        <w:t>algorithm</w:t>
      </w:r>
      <w:r w:rsidRPr="002334D7">
        <w:rPr>
          <w:rFonts w:ascii="Arial" w:hAnsi="Arial" w:cs="Arial"/>
          <w:sz w:val="26"/>
          <w:szCs w:val="26"/>
        </w:rPr>
        <w:t>.</w:t>
      </w:r>
    </w:p>
    <w:p w14:paraId="0024923A" w14:textId="77777777" w:rsidR="005E3AD0" w:rsidRPr="002334D7" w:rsidRDefault="005E3AD0" w:rsidP="005E3AD0">
      <w:pPr>
        <w:rPr>
          <w:rFonts w:ascii="Arial" w:hAnsi="Arial" w:cs="Arial"/>
          <w:sz w:val="26"/>
          <w:szCs w:val="26"/>
        </w:rPr>
      </w:pPr>
      <w:proofErr w:type="gramStart"/>
      <w:r w:rsidRPr="002334D7">
        <w:rPr>
          <w:rFonts w:ascii="Arial" w:hAnsi="Arial" w:cs="Arial"/>
          <w:b/>
          <w:sz w:val="26"/>
          <w:szCs w:val="26"/>
        </w:rPr>
        <w:t>Objective</w:t>
      </w:r>
      <w:r w:rsidR="00715FA4" w:rsidRPr="002334D7">
        <w:rPr>
          <w:rFonts w:ascii="Arial" w:hAnsi="Arial" w:cs="Arial"/>
          <w:b/>
          <w:sz w:val="26"/>
          <w:szCs w:val="26"/>
        </w:rPr>
        <w:t xml:space="preserve"> :</w:t>
      </w:r>
      <w:proofErr w:type="gramEnd"/>
      <w:r w:rsidR="0026656E">
        <w:rPr>
          <w:rFonts w:ascii="Arial" w:hAnsi="Arial" w:cs="Arial"/>
          <w:sz w:val="26"/>
          <w:szCs w:val="26"/>
        </w:rPr>
        <w:t xml:space="preserve">  I</w:t>
      </w:r>
      <w:r w:rsidRPr="002334D7">
        <w:rPr>
          <w:rFonts w:ascii="Arial" w:hAnsi="Arial" w:cs="Arial"/>
          <w:sz w:val="26"/>
          <w:szCs w:val="26"/>
        </w:rPr>
        <w:t>mprove patient outcomes following Hypoglycaemia.</w:t>
      </w:r>
    </w:p>
    <w:p w14:paraId="160A77D7" w14:textId="77777777" w:rsidR="005E3AD0" w:rsidRPr="002334D7" w:rsidRDefault="005E3AD0" w:rsidP="005E3AD0">
      <w:pPr>
        <w:rPr>
          <w:rFonts w:ascii="Arial" w:hAnsi="Arial" w:cs="Arial"/>
          <w:b/>
          <w:sz w:val="26"/>
          <w:szCs w:val="26"/>
        </w:rPr>
      </w:pPr>
      <w:r w:rsidRPr="002334D7">
        <w:rPr>
          <w:rFonts w:ascii="Arial" w:hAnsi="Arial" w:cs="Arial"/>
          <w:b/>
          <w:sz w:val="26"/>
          <w:szCs w:val="26"/>
        </w:rPr>
        <w:t xml:space="preserve">Trial </w:t>
      </w:r>
      <w:r w:rsidR="00715FA4" w:rsidRPr="002334D7">
        <w:rPr>
          <w:rFonts w:ascii="Arial" w:hAnsi="Arial" w:cs="Arial"/>
          <w:b/>
          <w:sz w:val="26"/>
          <w:szCs w:val="26"/>
        </w:rPr>
        <w:t>Expectations</w:t>
      </w:r>
    </w:p>
    <w:p w14:paraId="2AA4327F" w14:textId="77777777" w:rsidR="005E3AD0" w:rsidRPr="002334D7" w:rsidRDefault="005E3AD0" w:rsidP="005E3AD0">
      <w:pPr>
        <w:pStyle w:val="ListParagraph"/>
        <w:numPr>
          <w:ilvl w:val="0"/>
          <w:numId w:val="1"/>
        </w:numPr>
        <w:rPr>
          <w:rFonts w:ascii="Arial" w:hAnsi="Arial" w:cs="Arial"/>
          <w:sz w:val="26"/>
          <w:szCs w:val="26"/>
        </w:rPr>
      </w:pPr>
      <w:r w:rsidRPr="002334D7">
        <w:rPr>
          <w:rFonts w:ascii="Arial" w:hAnsi="Arial" w:cs="Arial"/>
          <w:sz w:val="26"/>
          <w:szCs w:val="26"/>
        </w:rPr>
        <w:t>Any Hypoglycaemia episod</w:t>
      </w:r>
      <w:r w:rsidR="00AC531A" w:rsidRPr="002334D7">
        <w:rPr>
          <w:rFonts w:ascii="Arial" w:hAnsi="Arial" w:cs="Arial"/>
          <w:sz w:val="26"/>
          <w:szCs w:val="26"/>
        </w:rPr>
        <w:t>e (</w:t>
      </w:r>
      <w:r w:rsidR="00481B04" w:rsidRPr="002334D7">
        <w:rPr>
          <w:rFonts w:ascii="Arial" w:hAnsi="Arial" w:cs="Arial"/>
          <w:sz w:val="26"/>
          <w:szCs w:val="26"/>
        </w:rPr>
        <w:t>BG &lt;</w:t>
      </w:r>
      <w:r w:rsidRPr="002334D7">
        <w:rPr>
          <w:rFonts w:ascii="Arial" w:hAnsi="Arial" w:cs="Arial"/>
          <w:sz w:val="26"/>
          <w:szCs w:val="26"/>
        </w:rPr>
        <w:t xml:space="preserve"> 4mmol/l) is treated according to the </w:t>
      </w:r>
      <w:r w:rsidR="00715FA4" w:rsidRPr="002334D7">
        <w:rPr>
          <w:rFonts w:ascii="Arial" w:hAnsi="Arial" w:cs="Arial"/>
          <w:sz w:val="26"/>
          <w:szCs w:val="26"/>
        </w:rPr>
        <w:t>Trust</w:t>
      </w:r>
      <w:r w:rsidRPr="002334D7">
        <w:rPr>
          <w:rFonts w:ascii="Arial" w:hAnsi="Arial" w:cs="Arial"/>
          <w:sz w:val="26"/>
          <w:szCs w:val="26"/>
        </w:rPr>
        <w:t xml:space="preserve"> Hypoglycaemia guideline</w:t>
      </w:r>
      <w:r w:rsidR="00AC531A" w:rsidRPr="002334D7">
        <w:rPr>
          <w:rFonts w:ascii="Arial" w:hAnsi="Arial" w:cs="Arial"/>
          <w:sz w:val="26"/>
          <w:szCs w:val="26"/>
        </w:rPr>
        <w:t>.</w:t>
      </w:r>
    </w:p>
    <w:p w14:paraId="78320D9A" w14:textId="77777777" w:rsidR="005E3AD0" w:rsidRPr="002334D7" w:rsidRDefault="005E3AD0" w:rsidP="005E3AD0">
      <w:pPr>
        <w:pStyle w:val="ListParagraph"/>
        <w:numPr>
          <w:ilvl w:val="0"/>
          <w:numId w:val="1"/>
        </w:numPr>
        <w:rPr>
          <w:rFonts w:ascii="Arial" w:hAnsi="Arial" w:cs="Arial"/>
          <w:sz w:val="26"/>
          <w:szCs w:val="26"/>
        </w:rPr>
      </w:pPr>
      <w:r w:rsidRPr="002334D7">
        <w:rPr>
          <w:rFonts w:ascii="Arial" w:hAnsi="Arial" w:cs="Arial"/>
          <w:sz w:val="26"/>
          <w:szCs w:val="26"/>
        </w:rPr>
        <w:t xml:space="preserve">The </w:t>
      </w:r>
      <w:r w:rsidR="00715FA4" w:rsidRPr="002334D7">
        <w:rPr>
          <w:rFonts w:ascii="Arial" w:hAnsi="Arial" w:cs="Arial"/>
          <w:sz w:val="26"/>
          <w:szCs w:val="26"/>
        </w:rPr>
        <w:t>Hypoglycaemia</w:t>
      </w:r>
      <w:r w:rsidR="0026656E">
        <w:rPr>
          <w:rFonts w:ascii="Arial" w:hAnsi="Arial" w:cs="Arial"/>
          <w:sz w:val="26"/>
          <w:szCs w:val="26"/>
        </w:rPr>
        <w:t xml:space="preserve"> Care Action Label</w:t>
      </w:r>
      <w:r w:rsidRPr="002334D7">
        <w:rPr>
          <w:rFonts w:ascii="Arial" w:hAnsi="Arial" w:cs="Arial"/>
          <w:sz w:val="26"/>
          <w:szCs w:val="26"/>
        </w:rPr>
        <w:t xml:space="preserve"> is </w:t>
      </w:r>
      <w:r w:rsidR="00715FA4" w:rsidRPr="002334D7">
        <w:rPr>
          <w:rFonts w:ascii="Arial" w:hAnsi="Arial" w:cs="Arial"/>
          <w:sz w:val="26"/>
          <w:szCs w:val="26"/>
        </w:rPr>
        <w:t>placed</w:t>
      </w:r>
      <w:r w:rsidRPr="002334D7">
        <w:rPr>
          <w:rFonts w:ascii="Arial" w:hAnsi="Arial" w:cs="Arial"/>
          <w:sz w:val="26"/>
          <w:szCs w:val="26"/>
        </w:rPr>
        <w:t xml:space="preserve"> in the Nursing documentation and fully completed for each event</w:t>
      </w:r>
      <w:r w:rsidR="00AC531A" w:rsidRPr="002334D7">
        <w:rPr>
          <w:rFonts w:ascii="Arial" w:hAnsi="Arial" w:cs="Arial"/>
          <w:sz w:val="26"/>
          <w:szCs w:val="26"/>
        </w:rPr>
        <w:t>.</w:t>
      </w:r>
    </w:p>
    <w:p w14:paraId="3340CCB3" w14:textId="77777777" w:rsidR="002334D7" w:rsidRPr="002334D7" w:rsidRDefault="00715FA4" w:rsidP="002334D7">
      <w:pPr>
        <w:pStyle w:val="ListParagraph"/>
        <w:numPr>
          <w:ilvl w:val="0"/>
          <w:numId w:val="1"/>
        </w:numPr>
        <w:rPr>
          <w:rFonts w:ascii="Arial" w:hAnsi="Arial" w:cs="Arial"/>
          <w:sz w:val="26"/>
          <w:szCs w:val="26"/>
        </w:rPr>
      </w:pPr>
      <w:r w:rsidRPr="002334D7">
        <w:rPr>
          <w:rFonts w:ascii="Arial" w:hAnsi="Arial" w:cs="Arial"/>
          <w:sz w:val="26"/>
          <w:szCs w:val="26"/>
        </w:rPr>
        <w:t>Any</w:t>
      </w:r>
      <w:r w:rsidR="005E3AD0" w:rsidRPr="002334D7">
        <w:rPr>
          <w:rFonts w:ascii="Arial" w:hAnsi="Arial" w:cs="Arial"/>
          <w:sz w:val="26"/>
          <w:szCs w:val="26"/>
        </w:rPr>
        <w:t xml:space="preserve"> </w:t>
      </w:r>
      <w:r w:rsidRPr="002334D7">
        <w:rPr>
          <w:rFonts w:ascii="Arial" w:hAnsi="Arial" w:cs="Arial"/>
          <w:sz w:val="26"/>
          <w:szCs w:val="26"/>
        </w:rPr>
        <w:t>Hypoglycaemia</w:t>
      </w:r>
      <w:r w:rsidR="005E3AD0" w:rsidRPr="002334D7">
        <w:rPr>
          <w:rFonts w:ascii="Arial" w:hAnsi="Arial" w:cs="Arial"/>
          <w:sz w:val="26"/>
          <w:szCs w:val="26"/>
        </w:rPr>
        <w:t xml:space="preserve"> </w:t>
      </w:r>
      <w:r w:rsidRPr="002334D7">
        <w:rPr>
          <w:rFonts w:ascii="Arial" w:hAnsi="Arial" w:cs="Arial"/>
          <w:sz w:val="26"/>
          <w:szCs w:val="26"/>
        </w:rPr>
        <w:t>episode</w:t>
      </w:r>
      <w:r w:rsidR="005E3AD0" w:rsidRPr="002334D7">
        <w:rPr>
          <w:rFonts w:ascii="Arial" w:hAnsi="Arial" w:cs="Arial"/>
          <w:sz w:val="26"/>
          <w:szCs w:val="26"/>
        </w:rPr>
        <w:t xml:space="preserve"> without a </w:t>
      </w:r>
      <w:r w:rsidRPr="002334D7">
        <w:rPr>
          <w:rFonts w:ascii="Arial" w:hAnsi="Arial" w:cs="Arial"/>
          <w:sz w:val="26"/>
          <w:szCs w:val="26"/>
        </w:rPr>
        <w:t>Hypoglycaemia</w:t>
      </w:r>
      <w:r w:rsidR="0026656E">
        <w:rPr>
          <w:rFonts w:ascii="Arial" w:hAnsi="Arial" w:cs="Arial"/>
          <w:sz w:val="26"/>
          <w:szCs w:val="26"/>
        </w:rPr>
        <w:t xml:space="preserve"> Care Action Label</w:t>
      </w:r>
      <w:r w:rsidR="005E3AD0" w:rsidRPr="002334D7">
        <w:rPr>
          <w:rFonts w:ascii="Arial" w:hAnsi="Arial" w:cs="Arial"/>
          <w:sz w:val="26"/>
          <w:szCs w:val="26"/>
        </w:rPr>
        <w:t xml:space="preserve"> in the nursing </w:t>
      </w:r>
      <w:r w:rsidRPr="002334D7">
        <w:rPr>
          <w:rFonts w:ascii="Arial" w:hAnsi="Arial" w:cs="Arial"/>
          <w:sz w:val="26"/>
          <w:szCs w:val="26"/>
        </w:rPr>
        <w:t>documentation</w:t>
      </w:r>
      <w:r w:rsidR="00AC531A" w:rsidRPr="002334D7">
        <w:rPr>
          <w:rFonts w:ascii="Arial" w:hAnsi="Arial" w:cs="Arial"/>
          <w:sz w:val="26"/>
          <w:szCs w:val="26"/>
        </w:rPr>
        <w:t xml:space="preserve"> will need to have an incident form completed.</w:t>
      </w:r>
    </w:p>
    <w:p w14:paraId="57F9BD54" w14:textId="77777777" w:rsidR="00715FA4" w:rsidRPr="002334D7" w:rsidRDefault="00AC531A" w:rsidP="002334D7">
      <w:pPr>
        <w:pStyle w:val="ListParagraph"/>
        <w:numPr>
          <w:ilvl w:val="0"/>
          <w:numId w:val="1"/>
        </w:numPr>
        <w:rPr>
          <w:rFonts w:ascii="Arial" w:hAnsi="Arial" w:cs="Arial"/>
          <w:sz w:val="26"/>
          <w:szCs w:val="26"/>
        </w:rPr>
      </w:pPr>
      <w:r w:rsidRPr="002334D7">
        <w:rPr>
          <w:rFonts w:ascii="Arial" w:hAnsi="Arial" w:cs="Arial"/>
          <w:sz w:val="26"/>
          <w:szCs w:val="26"/>
        </w:rPr>
        <w:t>Incident forms</w:t>
      </w:r>
      <w:r w:rsidR="00715FA4" w:rsidRPr="002334D7">
        <w:rPr>
          <w:rFonts w:ascii="Arial" w:hAnsi="Arial" w:cs="Arial"/>
          <w:sz w:val="26"/>
          <w:szCs w:val="26"/>
        </w:rPr>
        <w:t xml:space="preserve"> will be completed by the HCP who identifies the non-compliance.</w:t>
      </w:r>
    </w:p>
    <w:p w14:paraId="22E1123D" w14:textId="77777777" w:rsidR="00715FA4" w:rsidRPr="002334D7" w:rsidRDefault="00715FA4" w:rsidP="002334D7">
      <w:pPr>
        <w:pStyle w:val="ListParagraph"/>
        <w:numPr>
          <w:ilvl w:val="0"/>
          <w:numId w:val="1"/>
        </w:numPr>
        <w:rPr>
          <w:rFonts w:ascii="Arial" w:hAnsi="Arial" w:cs="Arial"/>
          <w:sz w:val="26"/>
          <w:szCs w:val="26"/>
        </w:rPr>
      </w:pPr>
      <w:r w:rsidRPr="002334D7">
        <w:rPr>
          <w:rFonts w:ascii="Arial" w:hAnsi="Arial" w:cs="Arial"/>
          <w:sz w:val="26"/>
          <w:szCs w:val="26"/>
        </w:rPr>
        <w:t>DISN`s w</w:t>
      </w:r>
      <w:r w:rsidR="00AC531A" w:rsidRPr="002334D7">
        <w:rPr>
          <w:rFonts w:ascii="Arial" w:hAnsi="Arial" w:cs="Arial"/>
          <w:sz w:val="26"/>
          <w:szCs w:val="26"/>
        </w:rPr>
        <w:t>ill</w:t>
      </w:r>
      <w:r w:rsidR="0026656E">
        <w:rPr>
          <w:rFonts w:ascii="Arial" w:hAnsi="Arial" w:cs="Arial"/>
          <w:sz w:val="26"/>
          <w:szCs w:val="26"/>
        </w:rPr>
        <w:t xml:space="preserve"> review pts.</w:t>
      </w:r>
      <w:r w:rsidR="002334D7" w:rsidRPr="002334D7">
        <w:rPr>
          <w:rFonts w:ascii="Arial" w:hAnsi="Arial" w:cs="Arial"/>
          <w:sz w:val="26"/>
          <w:szCs w:val="26"/>
        </w:rPr>
        <w:t xml:space="preserve"> Diabetes </w:t>
      </w:r>
      <w:r w:rsidRPr="002334D7">
        <w:rPr>
          <w:rFonts w:ascii="Arial" w:hAnsi="Arial" w:cs="Arial"/>
          <w:sz w:val="26"/>
          <w:szCs w:val="26"/>
        </w:rPr>
        <w:t>management</w:t>
      </w:r>
      <w:r w:rsidR="002334D7" w:rsidRPr="002334D7">
        <w:rPr>
          <w:rFonts w:ascii="Arial" w:hAnsi="Arial" w:cs="Arial"/>
          <w:sz w:val="26"/>
          <w:szCs w:val="26"/>
        </w:rPr>
        <w:t xml:space="preserve"> for all Hypoglycaemic episodes </w:t>
      </w:r>
      <w:r w:rsidRPr="002334D7">
        <w:rPr>
          <w:rFonts w:ascii="Arial" w:hAnsi="Arial" w:cs="Arial"/>
          <w:sz w:val="26"/>
          <w:szCs w:val="26"/>
        </w:rPr>
        <w:t>that occur and the nursi</w:t>
      </w:r>
      <w:r w:rsidR="00AC531A" w:rsidRPr="002334D7">
        <w:rPr>
          <w:rFonts w:ascii="Arial" w:hAnsi="Arial" w:cs="Arial"/>
          <w:sz w:val="26"/>
          <w:szCs w:val="26"/>
        </w:rPr>
        <w:t>ng documentation for compliance</w:t>
      </w:r>
      <w:r w:rsidRPr="002334D7">
        <w:rPr>
          <w:rFonts w:ascii="Arial" w:hAnsi="Arial" w:cs="Arial"/>
          <w:sz w:val="26"/>
          <w:szCs w:val="26"/>
        </w:rPr>
        <w:t xml:space="preserve"> Mon – Fri</w:t>
      </w:r>
      <w:r w:rsidR="00AC531A" w:rsidRPr="002334D7">
        <w:rPr>
          <w:rFonts w:ascii="Arial" w:hAnsi="Arial" w:cs="Arial"/>
          <w:sz w:val="26"/>
          <w:szCs w:val="26"/>
        </w:rPr>
        <w:t>.</w:t>
      </w:r>
      <w:r w:rsidRPr="002334D7">
        <w:rPr>
          <w:rFonts w:ascii="Arial" w:hAnsi="Arial" w:cs="Arial"/>
          <w:sz w:val="26"/>
          <w:szCs w:val="26"/>
        </w:rPr>
        <w:t xml:space="preserve"> </w:t>
      </w:r>
    </w:p>
    <w:p w14:paraId="2F857605" w14:textId="77777777" w:rsidR="00575CA5" w:rsidRPr="00C51051" w:rsidRDefault="00575CA5" w:rsidP="00C51051">
      <w:pPr>
        <w:rPr>
          <w:rFonts w:ascii="Arial" w:hAnsi="Arial" w:cs="Arial"/>
        </w:rPr>
      </w:pPr>
    </w:p>
    <w:sectPr w:rsidR="00575CA5" w:rsidRPr="00C51051" w:rsidSect="002334D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6BADDE" w14:textId="77777777" w:rsidR="000D21EE" w:rsidRDefault="000D21EE" w:rsidP="006C4E77">
      <w:pPr>
        <w:spacing w:after="0" w:line="240" w:lineRule="auto"/>
      </w:pPr>
      <w:r>
        <w:separator/>
      </w:r>
    </w:p>
  </w:endnote>
  <w:endnote w:type="continuationSeparator" w:id="0">
    <w:p w14:paraId="1F8428FD" w14:textId="77777777" w:rsidR="000D21EE" w:rsidRDefault="000D21EE" w:rsidP="006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C75E1" w14:textId="77777777" w:rsidR="006C4E77" w:rsidRDefault="006C4E77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61BC40" w14:textId="77777777" w:rsidR="006C4E77" w:rsidRDefault="006C4E77">
    <w:pPr>
      <w:pStyle w:val="Footer"/>
    </w:pPr>
    <w:r>
      <w:t>KS Aug2016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7F807B" w14:textId="77777777" w:rsidR="006C4E77" w:rsidRDefault="006C4E7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70F975" w14:textId="77777777" w:rsidR="000D21EE" w:rsidRDefault="000D21EE" w:rsidP="006C4E77">
      <w:pPr>
        <w:spacing w:after="0" w:line="240" w:lineRule="auto"/>
      </w:pPr>
      <w:r>
        <w:separator/>
      </w:r>
    </w:p>
  </w:footnote>
  <w:footnote w:type="continuationSeparator" w:id="0">
    <w:p w14:paraId="5F328868" w14:textId="77777777" w:rsidR="000D21EE" w:rsidRDefault="000D21EE" w:rsidP="006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069D0" w14:textId="77777777" w:rsidR="006C4E77" w:rsidRDefault="006C4E7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5112C" w14:textId="77777777" w:rsidR="006C4E77" w:rsidRDefault="006C4E77">
    <w:pPr>
      <w:pStyle w:val="Header"/>
    </w:pPr>
    <w:r>
      <w:object w:dxaOrig="18597" w:dyaOrig="2400" w14:anchorId="56671E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43.1pt;height:59.8pt" o:ole="">
          <v:imagedata r:id="rId1" o:title=""/>
        </v:shape>
        <o:OLEObject Type="Embed" ProgID="MSPhotoEd.3" ShapeID="_x0000_i1026" DrawAspect="Content" ObjectID="_1565686895" r:id="rId2"/>
      </w:obje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42D2D" w14:textId="77777777" w:rsidR="006C4E77" w:rsidRDefault="006C4E7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148EF"/>
    <w:multiLevelType w:val="hybridMultilevel"/>
    <w:tmpl w:val="D4E25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AD0"/>
    <w:rsid w:val="000D21EE"/>
    <w:rsid w:val="00226119"/>
    <w:rsid w:val="002334D7"/>
    <w:rsid w:val="0026656E"/>
    <w:rsid w:val="0027616D"/>
    <w:rsid w:val="00305DEB"/>
    <w:rsid w:val="003B2984"/>
    <w:rsid w:val="00481B04"/>
    <w:rsid w:val="00575CA5"/>
    <w:rsid w:val="005E3AD0"/>
    <w:rsid w:val="006A6E4D"/>
    <w:rsid w:val="006C4E77"/>
    <w:rsid w:val="00715FA4"/>
    <w:rsid w:val="00881110"/>
    <w:rsid w:val="00956B8A"/>
    <w:rsid w:val="00AB0A28"/>
    <w:rsid w:val="00AC531A"/>
    <w:rsid w:val="00C51051"/>
    <w:rsid w:val="00C64A80"/>
    <w:rsid w:val="00E2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8D147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A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3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4E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E77"/>
  </w:style>
  <w:style w:type="paragraph" w:styleId="Footer">
    <w:name w:val="footer"/>
    <w:basedOn w:val="Normal"/>
    <w:link w:val="FooterChar"/>
    <w:uiPriority w:val="99"/>
    <w:unhideWhenUsed/>
    <w:rsid w:val="006C4E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oleObject" Target="embeddings/oleObject1.bin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10.emf"/><Relationship Id="rId10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D8FC6-38D6-2743-AEC2-29DB34B9B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Peninsula Community Health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Bull</dc:creator>
  <cp:lastModifiedBy>Microsoft Office User</cp:lastModifiedBy>
  <cp:revision>2</cp:revision>
  <dcterms:created xsi:type="dcterms:W3CDTF">2017-08-31T11:15:00Z</dcterms:created>
  <dcterms:modified xsi:type="dcterms:W3CDTF">2017-08-31T11:15:00Z</dcterms:modified>
</cp:coreProperties>
</file>